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3"/>
        <w:spacing w:before="252"/>
        <w:ind w:right="2331"/>
      </w:pPr>
      <w:r>
        <w:t>УТИЛИТА ПЕЧАТИ КОМПЛЕКТОВ</w:t>
      </w:r>
    </w:p>
    <w:p>
      <w:pPr>
        <w:pStyle w:val="4"/>
      </w:pPr>
      <w:r>
        <w:t>ABBYY TESTREADER 5.5 NETWORK</w:t>
      </w:r>
    </w:p>
    <w:p>
      <w:pPr>
        <w:pStyle w:val="6"/>
        <w:rPr>
          <w:rFonts w:ascii="Arial"/>
          <w:sz w:val="30"/>
        </w:rPr>
      </w:pPr>
    </w:p>
    <w:p>
      <w:pPr>
        <w:pStyle w:val="6"/>
        <w:rPr>
          <w:rFonts w:ascii="Arial"/>
          <w:sz w:val="30"/>
        </w:rPr>
      </w:pPr>
    </w:p>
    <w:p>
      <w:pPr>
        <w:pStyle w:val="6"/>
        <w:rPr>
          <w:rFonts w:ascii="Arial"/>
          <w:sz w:val="30"/>
        </w:rPr>
      </w:pPr>
    </w:p>
    <w:p>
      <w:pPr>
        <w:pStyle w:val="6"/>
        <w:rPr>
          <w:rFonts w:ascii="Arial"/>
          <w:sz w:val="30"/>
        </w:rPr>
      </w:pPr>
    </w:p>
    <w:p>
      <w:pPr>
        <w:pStyle w:val="6"/>
        <w:rPr>
          <w:rFonts w:ascii="Arial"/>
          <w:sz w:val="30"/>
        </w:rPr>
      </w:pPr>
    </w:p>
    <w:p>
      <w:pPr>
        <w:pStyle w:val="6"/>
        <w:rPr>
          <w:rFonts w:ascii="Arial"/>
          <w:sz w:val="30"/>
        </w:rPr>
      </w:pPr>
    </w:p>
    <w:p>
      <w:pPr>
        <w:pStyle w:val="6"/>
        <w:rPr>
          <w:rFonts w:ascii="Arial"/>
          <w:sz w:val="30"/>
        </w:rPr>
      </w:pPr>
    </w:p>
    <w:p>
      <w:pPr>
        <w:pStyle w:val="6"/>
        <w:rPr>
          <w:rFonts w:ascii="Arial"/>
          <w:sz w:val="30"/>
        </w:rPr>
      </w:pPr>
    </w:p>
    <w:p>
      <w:pPr>
        <w:pStyle w:val="6"/>
        <w:rPr>
          <w:rFonts w:ascii="Arial"/>
          <w:sz w:val="30"/>
        </w:rPr>
      </w:pPr>
    </w:p>
    <w:p>
      <w:pPr>
        <w:pStyle w:val="6"/>
        <w:rPr>
          <w:rFonts w:ascii="Arial"/>
          <w:sz w:val="30"/>
        </w:rPr>
      </w:pPr>
    </w:p>
    <w:p>
      <w:pPr>
        <w:pStyle w:val="6"/>
        <w:rPr>
          <w:rFonts w:ascii="Arial"/>
          <w:sz w:val="30"/>
        </w:rPr>
      </w:pPr>
    </w:p>
    <w:p>
      <w:pPr>
        <w:pStyle w:val="6"/>
        <w:rPr>
          <w:rFonts w:ascii="Arial"/>
          <w:sz w:val="30"/>
        </w:rPr>
      </w:pPr>
    </w:p>
    <w:p>
      <w:pPr>
        <w:pStyle w:val="6"/>
        <w:rPr>
          <w:rFonts w:ascii="Arial"/>
          <w:sz w:val="30"/>
        </w:rPr>
      </w:pPr>
    </w:p>
    <w:p>
      <w:pPr>
        <w:pStyle w:val="6"/>
        <w:rPr>
          <w:rFonts w:ascii="Arial"/>
          <w:sz w:val="30"/>
        </w:rPr>
      </w:pPr>
    </w:p>
    <w:p>
      <w:pPr>
        <w:pStyle w:val="6"/>
        <w:rPr>
          <w:rFonts w:ascii="Arial"/>
          <w:sz w:val="30"/>
        </w:rPr>
      </w:pPr>
    </w:p>
    <w:p>
      <w:pPr>
        <w:pStyle w:val="6"/>
        <w:rPr>
          <w:rFonts w:ascii="Arial"/>
          <w:sz w:val="30"/>
        </w:rPr>
      </w:pPr>
    </w:p>
    <w:p>
      <w:pPr>
        <w:pStyle w:val="6"/>
        <w:rPr>
          <w:rFonts w:ascii="Arial"/>
          <w:sz w:val="30"/>
        </w:rPr>
      </w:pPr>
    </w:p>
    <w:p>
      <w:pPr>
        <w:pStyle w:val="6"/>
        <w:rPr>
          <w:rFonts w:ascii="Arial"/>
          <w:sz w:val="30"/>
        </w:rPr>
      </w:pPr>
    </w:p>
    <w:p>
      <w:pPr>
        <w:pStyle w:val="6"/>
        <w:rPr>
          <w:rFonts w:ascii="Arial"/>
          <w:sz w:val="30"/>
        </w:rPr>
      </w:pPr>
    </w:p>
    <w:p>
      <w:pPr>
        <w:pStyle w:val="6"/>
        <w:rPr>
          <w:rFonts w:ascii="Arial"/>
          <w:sz w:val="30"/>
        </w:rPr>
      </w:pPr>
    </w:p>
    <w:p>
      <w:pPr>
        <w:pStyle w:val="6"/>
        <w:rPr>
          <w:rFonts w:ascii="Arial"/>
          <w:sz w:val="30"/>
        </w:rPr>
      </w:pPr>
    </w:p>
    <w:p>
      <w:pPr>
        <w:pStyle w:val="6"/>
        <w:rPr>
          <w:rFonts w:ascii="Arial"/>
          <w:sz w:val="30"/>
        </w:rPr>
      </w:pPr>
    </w:p>
    <w:p>
      <w:pPr>
        <w:pStyle w:val="6"/>
        <w:rPr>
          <w:rFonts w:ascii="Arial"/>
          <w:sz w:val="30"/>
        </w:rPr>
      </w:pPr>
    </w:p>
    <w:p>
      <w:pPr>
        <w:pStyle w:val="6"/>
        <w:rPr>
          <w:rFonts w:ascii="Arial"/>
          <w:sz w:val="30"/>
        </w:rPr>
      </w:pPr>
    </w:p>
    <w:p>
      <w:pPr>
        <w:pStyle w:val="6"/>
        <w:rPr>
          <w:rFonts w:ascii="Arial"/>
          <w:sz w:val="30"/>
        </w:rPr>
      </w:pPr>
    </w:p>
    <w:p>
      <w:pPr>
        <w:pStyle w:val="6"/>
        <w:rPr>
          <w:rFonts w:ascii="Arial"/>
          <w:sz w:val="30"/>
        </w:rPr>
      </w:pPr>
    </w:p>
    <w:p>
      <w:pPr>
        <w:pStyle w:val="6"/>
        <w:rPr>
          <w:rFonts w:ascii="Arial"/>
          <w:sz w:val="30"/>
        </w:rPr>
      </w:pPr>
    </w:p>
    <w:p>
      <w:pPr>
        <w:pStyle w:val="6"/>
        <w:spacing w:before="202"/>
        <w:ind w:left="2778"/>
        <w:rPr>
          <w:rFonts w:ascii="Arial" w:hAnsi="Arial"/>
        </w:rPr>
      </w:pPr>
      <w:r>
        <w:rPr>
          <w:rFonts w:ascii="Arial" w:hAnsi="Arial"/>
        </w:rPr>
        <w:t>(c) 2020 ABBYY. Все права защищены.</w:t>
      </w:r>
    </w:p>
    <w:p>
      <w:pPr>
        <w:spacing w:after="0"/>
        <w:rPr>
          <w:rFonts w:ascii="Arial" w:hAnsi="Arial"/>
        </w:rPr>
        <w:sectPr>
          <w:type w:val="continuous"/>
          <w:pgSz w:w="11910" w:h="16840"/>
          <w:pgMar w:top="1580" w:right="740" w:bottom="280" w:left="1600" w:header="720" w:footer="720" w:gutter="0"/>
        </w:sectPr>
      </w:pPr>
    </w:p>
    <w:p>
      <w:pPr>
        <w:pStyle w:val="6"/>
        <w:rPr>
          <w:rFonts w:ascii="Arial"/>
          <w:sz w:val="20"/>
        </w:rPr>
      </w:pPr>
    </w:p>
    <w:p>
      <w:pPr>
        <w:pStyle w:val="6"/>
        <w:rPr>
          <w:rFonts w:ascii="Arial"/>
          <w:sz w:val="20"/>
        </w:rPr>
      </w:pPr>
    </w:p>
    <w:p>
      <w:pPr>
        <w:pStyle w:val="6"/>
        <w:spacing w:before="10"/>
        <w:rPr>
          <w:rFonts w:ascii="Arial"/>
          <w:sz w:val="15"/>
        </w:rPr>
      </w:pPr>
    </w:p>
    <w:p>
      <w:pPr>
        <w:pStyle w:val="3"/>
        <w:ind w:left="2329"/>
      </w:pPr>
      <w:r>
        <w:t>Содержание</w:t>
      </w:r>
    </w:p>
    <w:sdt>
      <w:sdtPr>
        <w:id w:val="0"/>
        <w:docPartObj>
          <w:docPartGallery w:val="Table of Contents"/>
          <w:docPartUnique/>
        </w:docPartObj>
      </w:sdtPr>
      <w:sdtContent>
        <w:p>
          <w:pPr>
            <w:pStyle w:val="7"/>
            <w:tabs>
              <w:tab w:val="right" w:leader="dot" w:pos="9451"/>
            </w:tabs>
            <w:spacing w:before="51"/>
            <w:rPr>
              <w:rFonts w:ascii="Calibri" w:hAnsi="Calibri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"_bookmark0" </w:instrText>
          </w:r>
          <w:r>
            <w:fldChar w:fldCharType="separate"/>
          </w:r>
          <w:r>
            <w:t>Назначение утилиты</w:t>
          </w:r>
          <w:r>
            <w:rPr>
              <w:spacing w:val="-1"/>
            </w:rPr>
            <w:t xml:space="preserve"> </w:t>
          </w:r>
          <w:r>
            <w:t>печати</w:t>
          </w:r>
          <w:r>
            <w:rPr>
              <w:spacing w:val="-1"/>
            </w:rPr>
            <w:t xml:space="preserve"> </w:t>
          </w:r>
          <w:r>
            <w:t>комплектов</w:t>
          </w:r>
          <w:r>
            <w:tab/>
          </w:r>
          <w:r>
            <w:rPr>
              <w:rFonts w:ascii="Calibri" w:hAnsi="Calibri"/>
            </w:rPr>
            <w:t>3</w:t>
          </w:r>
          <w:r>
            <w:rPr>
              <w:rFonts w:ascii="Calibri" w:hAnsi="Calibri"/>
            </w:rPr>
            <w:fldChar w:fldCharType="end"/>
          </w:r>
        </w:p>
        <w:p>
          <w:pPr>
            <w:pStyle w:val="7"/>
            <w:tabs>
              <w:tab w:val="right" w:leader="dot" w:pos="9451"/>
            </w:tabs>
            <w:rPr>
              <w:rFonts w:ascii="Calibri" w:hAnsi="Calibri"/>
            </w:rPr>
          </w:pPr>
          <w:r>
            <w:fldChar w:fldCharType="begin"/>
          </w:r>
          <w:r>
            <w:instrText xml:space="preserve"> HYPERLINK \l "_bookmark1" </w:instrText>
          </w:r>
          <w:r>
            <w:fldChar w:fldCharType="separate"/>
          </w:r>
          <w:r>
            <w:t>Интерфейс утилиты</w:t>
          </w:r>
          <w:r>
            <w:rPr>
              <w:spacing w:val="-3"/>
            </w:rPr>
            <w:t xml:space="preserve"> </w:t>
          </w:r>
          <w:r>
            <w:t>печати</w:t>
          </w:r>
          <w:r>
            <w:rPr>
              <w:spacing w:val="-1"/>
            </w:rPr>
            <w:t xml:space="preserve"> </w:t>
          </w:r>
          <w:r>
            <w:t>комплектов</w:t>
          </w:r>
          <w:r>
            <w:tab/>
          </w:r>
          <w:r>
            <w:rPr>
              <w:rFonts w:ascii="Calibri" w:hAnsi="Calibri"/>
            </w:rPr>
            <w:t>3</w:t>
          </w:r>
          <w:r>
            <w:rPr>
              <w:rFonts w:ascii="Calibri" w:hAnsi="Calibri"/>
            </w:rPr>
            <w:fldChar w:fldCharType="end"/>
          </w:r>
        </w:p>
        <w:p>
          <w:pPr>
            <w:pStyle w:val="7"/>
            <w:tabs>
              <w:tab w:val="right" w:leader="dot" w:pos="9451"/>
            </w:tabs>
            <w:rPr>
              <w:rFonts w:ascii="Calibri" w:hAnsi="Calibri"/>
            </w:rPr>
          </w:pPr>
          <w:r>
            <w:fldChar w:fldCharType="begin"/>
          </w:r>
          <w:r>
            <w:instrText xml:space="preserve"> HYPERLINK \l "_bookmark2" </w:instrText>
          </w:r>
          <w:r>
            <w:fldChar w:fldCharType="separate"/>
          </w:r>
          <w:r>
            <w:t>Настройка утилиты</w:t>
          </w:r>
          <w:r>
            <w:rPr>
              <w:spacing w:val="-1"/>
            </w:rPr>
            <w:t xml:space="preserve"> </w:t>
          </w:r>
          <w:r>
            <w:t>печати комплектов</w:t>
          </w:r>
          <w:r>
            <w:tab/>
          </w:r>
          <w:r>
            <w:rPr>
              <w:rFonts w:ascii="Calibri" w:hAnsi="Calibri"/>
            </w:rPr>
            <w:t>3</w:t>
          </w:r>
          <w:r>
            <w:rPr>
              <w:rFonts w:ascii="Calibri" w:hAnsi="Calibri"/>
            </w:rPr>
            <w:fldChar w:fldCharType="end"/>
          </w:r>
        </w:p>
        <w:p>
          <w:pPr>
            <w:pStyle w:val="7"/>
            <w:tabs>
              <w:tab w:val="right" w:leader="dot" w:pos="9451"/>
            </w:tabs>
            <w:rPr>
              <w:rFonts w:ascii="Calibri" w:hAnsi="Calibri"/>
            </w:rPr>
          </w:pPr>
          <w:r>
            <w:fldChar w:fldCharType="begin"/>
          </w:r>
          <w:r>
            <w:instrText xml:space="preserve"> HYPERLINK \l "_bookmark3" </w:instrText>
          </w:r>
          <w:r>
            <w:fldChar w:fldCharType="separate"/>
          </w:r>
          <w:r>
            <w:t>Печать файлов</w:t>
          </w:r>
          <w:r>
            <w:rPr>
              <w:spacing w:val="-4"/>
            </w:rPr>
            <w:t xml:space="preserve"> </w:t>
          </w:r>
          <w:r>
            <w:t>доставочных</w:t>
          </w:r>
          <w:r>
            <w:rPr>
              <w:spacing w:val="-2"/>
            </w:rPr>
            <w:t xml:space="preserve"> </w:t>
          </w:r>
          <w:r>
            <w:t>комплектов</w:t>
          </w:r>
          <w:r>
            <w:tab/>
          </w:r>
          <w:r>
            <w:rPr>
              <w:rFonts w:ascii="Calibri" w:hAnsi="Calibri"/>
            </w:rPr>
            <w:t>4</w:t>
          </w:r>
          <w:r>
            <w:rPr>
              <w:rFonts w:ascii="Calibri" w:hAnsi="Calibri"/>
            </w:rPr>
            <w:fldChar w:fldCharType="end"/>
          </w:r>
        </w:p>
        <w:p>
          <w:r>
            <w:fldChar w:fldCharType="end"/>
          </w:r>
        </w:p>
      </w:sdtContent>
    </w:sdt>
    <w:p>
      <w:pPr>
        <w:spacing w:after="0"/>
        <w:sectPr>
          <w:headerReference r:id="rId3" w:type="default"/>
          <w:footerReference r:id="rId4" w:type="default"/>
          <w:pgSz w:w="11910" w:h="16840"/>
          <w:pgMar w:top="1240" w:right="740" w:bottom="1180" w:left="1600" w:header="712" w:footer="985" w:gutter="0"/>
          <w:pgNumType w:start="2"/>
        </w:sectPr>
      </w:pPr>
    </w:p>
    <w:p>
      <w:pPr>
        <w:pStyle w:val="2"/>
        <w:spacing w:before="121"/>
      </w:pPr>
      <w:bookmarkStart w:id="0" w:name="_bookmark0"/>
      <w:bookmarkEnd w:id="0"/>
      <w:r>
        <w:t>Назначение утилиты печати комплектов</w:t>
      </w:r>
    </w:p>
    <w:p>
      <w:pPr>
        <w:pStyle w:val="6"/>
        <w:spacing w:before="116" w:line="276" w:lineRule="auto"/>
        <w:ind w:left="102" w:right="104"/>
        <w:jc w:val="both"/>
      </w:pPr>
      <w:r>
        <w:t>Утилита печати комплектов входит в состав Станции печати комплекса ABBYY TestReader Network и предназначена для печати на выбранном принтере файлов доставочных комплектов, заранее подготовленных и распечатанных станцией печати. При этом поддерживается как печать зашифрованных файлов, так и открытых. Утилита печати входит в состав Станции печати, а также распространяется отдельным дистрибутивом.</w:t>
      </w:r>
    </w:p>
    <w:p>
      <w:pPr>
        <w:pStyle w:val="6"/>
        <w:spacing w:before="8"/>
        <w:rPr>
          <w:sz w:val="20"/>
        </w:rPr>
      </w:pPr>
    </w:p>
    <w:p>
      <w:pPr>
        <w:pStyle w:val="2"/>
      </w:pPr>
      <w:bookmarkStart w:id="1" w:name="_bookmark1"/>
      <w:bookmarkEnd w:id="1"/>
      <w:r>
        <w:t>Интерфейс утилиты печати комплектов</w:t>
      </w:r>
    </w:p>
    <w:p>
      <w:pPr>
        <w:spacing w:before="116"/>
        <w:ind w:left="102" w:right="0" w:firstLine="0"/>
        <w:jc w:val="left"/>
        <w:rPr>
          <w:sz w:val="22"/>
        </w:rPr>
      </w:pPr>
      <w:r>
        <w:rPr>
          <w:sz w:val="22"/>
        </w:rPr>
        <w:t xml:space="preserve">Главное окно приложения </w:t>
      </w:r>
      <w:r>
        <w:rPr>
          <w:b/>
          <w:sz w:val="22"/>
        </w:rPr>
        <w:t xml:space="preserve">Утилита печати комплектов </w:t>
      </w:r>
      <w:r>
        <w:rPr>
          <w:sz w:val="22"/>
        </w:rPr>
        <w:t>представлено на изображении ниже:</w:t>
      </w:r>
    </w:p>
    <w:p>
      <w:pPr>
        <w:pStyle w:val="6"/>
        <w:spacing w:before="10"/>
        <w:rPr>
          <w:sz w:val="17"/>
        </w:rPr>
      </w:pPr>
      <w:r>
        <w:drawing>
          <wp:inline distT="0" distB="0" distL="114300" distR="114300">
            <wp:extent cx="6076315" cy="4527550"/>
            <wp:effectExtent l="0" t="0" r="635" b="6350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6315" cy="4527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4"/>
        <w:rPr>
          <w:sz w:val="19"/>
        </w:rPr>
      </w:pPr>
    </w:p>
    <w:p>
      <w:pPr>
        <w:spacing w:before="1" w:line="276" w:lineRule="auto"/>
        <w:ind w:left="102" w:right="101" w:firstLine="0"/>
        <w:jc w:val="both"/>
        <w:rPr>
          <w:sz w:val="22"/>
        </w:rPr>
      </w:pPr>
      <w:r>
        <w:rPr>
          <w:sz w:val="22"/>
        </w:rPr>
        <w:t xml:space="preserve">Меню главного окна </w:t>
      </w:r>
      <w:r>
        <w:rPr>
          <w:b/>
          <w:sz w:val="22"/>
        </w:rPr>
        <w:t xml:space="preserve">Утилиты печати комплектов </w:t>
      </w:r>
      <w:r>
        <w:rPr>
          <w:sz w:val="22"/>
        </w:rPr>
        <w:t xml:space="preserve">состоит из пунктов </w:t>
      </w:r>
      <w:r>
        <w:rPr>
          <w:b/>
          <w:sz w:val="22"/>
        </w:rPr>
        <w:t xml:space="preserve">Файл </w:t>
      </w:r>
      <w:r>
        <w:rPr>
          <w:sz w:val="22"/>
        </w:rPr>
        <w:t xml:space="preserve">и </w:t>
      </w:r>
      <w:r>
        <w:rPr>
          <w:b/>
          <w:sz w:val="22"/>
        </w:rPr>
        <w:t>Помощь</w:t>
      </w:r>
      <w:r>
        <w:rPr>
          <w:sz w:val="22"/>
        </w:rPr>
        <w:t xml:space="preserve">. Пункт </w:t>
      </w:r>
      <w:r>
        <w:rPr>
          <w:b/>
          <w:sz w:val="22"/>
        </w:rPr>
        <w:t xml:space="preserve">Файл </w:t>
      </w:r>
      <w:r>
        <w:rPr>
          <w:sz w:val="22"/>
        </w:rPr>
        <w:t xml:space="preserve">содержит команды </w:t>
      </w:r>
      <w:r>
        <w:rPr>
          <w:b/>
          <w:sz w:val="22"/>
        </w:rPr>
        <w:t xml:space="preserve">Печать </w:t>
      </w:r>
      <w:r>
        <w:rPr>
          <w:sz w:val="22"/>
        </w:rPr>
        <w:t xml:space="preserve">(запуск печати выбранных файлов) и </w:t>
      </w:r>
      <w:r>
        <w:rPr>
          <w:b/>
          <w:sz w:val="22"/>
        </w:rPr>
        <w:t xml:space="preserve">Выход </w:t>
      </w:r>
      <w:r>
        <w:rPr>
          <w:sz w:val="22"/>
        </w:rPr>
        <w:t xml:space="preserve">(выйти из програм- мы). Пункт </w:t>
      </w:r>
      <w:r>
        <w:rPr>
          <w:b/>
          <w:sz w:val="22"/>
        </w:rPr>
        <w:t xml:space="preserve">Помощь </w:t>
      </w:r>
      <w:r>
        <w:rPr>
          <w:sz w:val="22"/>
        </w:rPr>
        <w:t xml:space="preserve">содержит команды </w:t>
      </w:r>
      <w:r>
        <w:rPr>
          <w:b/>
          <w:sz w:val="22"/>
        </w:rPr>
        <w:t xml:space="preserve">Содержание </w:t>
      </w:r>
      <w:r>
        <w:rPr>
          <w:sz w:val="22"/>
        </w:rPr>
        <w:t xml:space="preserve">(показать справку к программе) и </w:t>
      </w:r>
      <w:r>
        <w:rPr>
          <w:b/>
          <w:sz w:val="22"/>
        </w:rPr>
        <w:t xml:space="preserve">О про- грамме... </w:t>
      </w:r>
      <w:r>
        <w:rPr>
          <w:sz w:val="22"/>
        </w:rPr>
        <w:t>(показать информацию о программе). Все основные команды меню продублированы на панели инструментов.</w:t>
      </w:r>
    </w:p>
    <w:p>
      <w:pPr>
        <w:pStyle w:val="6"/>
        <w:spacing w:before="10"/>
        <w:rPr>
          <w:sz w:val="20"/>
        </w:rPr>
      </w:pPr>
    </w:p>
    <w:p>
      <w:pPr>
        <w:pStyle w:val="2"/>
        <w:spacing w:before="1"/>
      </w:pPr>
      <w:bookmarkStart w:id="2" w:name="_bookmark2"/>
      <w:bookmarkEnd w:id="2"/>
      <w:r>
        <w:t>Настройка утилиты печати комплектов</w:t>
      </w:r>
    </w:p>
    <w:p>
      <w:pPr>
        <w:pStyle w:val="6"/>
        <w:spacing w:before="115"/>
        <w:ind w:left="102"/>
      </w:pPr>
      <w:r>
        <w:t>Перед началом работы необходимо указать:</w:t>
      </w:r>
    </w:p>
    <w:p>
      <w:pPr>
        <w:pStyle w:val="6"/>
        <w:spacing w:before="5"/>
        <w:rPr>
          <w:sz w:val="20"/>
        </w:rPr>
      </w:pPr>
    </w:p>
    <w:p>
      <w:pPr>
        <w:pStyle w:val="11"/>
        <w:numPr>
          <w:ilvl w:val="0"/>
          <w:numId w:val="1"/>
        </w:numPr>
        <w:tabs>
          <w:tab w:val="left" w:pos="809"/>
          <w:tab w:val="left" w:pos="810"/>
        </w:tabs>
        <w:spacing w:before="1" w:after="0" w:line="276" w:lineRule="auto"/>
        <w:ind w:left="814" w:right="417" w:hanging="355"/>
        <w:jc w:val="left"/>
        <w:rPr>
          <w:sz w:val="22"/>
        </w:rPr>
      </w:pPr>
      <w:r>
        <w:rPr>
          <w:b/>
          <w:sz w:val="22"/>
        </w:rPr>
        <w:t xml:space="preserve">Каталог с файлами для печати </w:t>
      </w:r>
      <w:r>
        <w:rPr>
          <w:sz w:val="22"/>
        </w:rPr>
        <w:t>– местоположение файлов, которые требуется распеча- тать;</w:t>
      </w:r>
    </w:p>
    <w:p>
      <w:pPr>
        <w:pStyle w:val="11"/>
        <w:numPr>
          <w:ilvl w:val="0"/>
          <w:numId w:val="1"/>
        </w:numPr>
        <w:tabs>
          <w:tab w:val="left" w:pos="809"/>
          <w:tab w:val="left" w:pos="810"/>
        </w:tabs>
        <w:spacing w:before="0" w:after="0" w:line="273" w:lineRule="auto"/>
        <w:ind w:left="814" w:right="232" w:hanging="355"/>
        <w:jc w:val="left"/>
        <w:rPr>
          <w:sz w:val="22"/>
        </w:rPr>
      </w:pPr>
      <w:r>
        <w:rPr>
          <w:b/>
          <w:sz w:val="22"/>
        </w:rPr>
        <w:t xml:space="preserve">Каталог для распечатанных файлов </w:t>
      </w:r>
      <w:r>
        <w:rPr>
          <w:sz w:val="22"/>
        </w:rPr>
        <w:t>– каталог, куда будут перемещаться распечатанные файлы.</w:t>
      </w:r>
    </w:p>
    <w:p>
      <w:pPr>
        <w:spacing w:after="0" w:line="273" w:lineRule="auto"/>
        <w:jc w:val="left"/>
        <w:rPr>
          <w:sz w:val="22"/>
        </w:rPr>
        <w:sectPr>
          <w:pgSz w:w="11910" w:h="16840"/>
          <w:pgMar w:top="1240" w:right="740" w:bottom="1200" w:left="1600" w:header="712" w:footer="985" w:gutter="0"/>
        </w:sectPr>
      </w:pPr>
    </w:p>
    <w:p>
      <w:pPr>
        <w:pStyle w:val="2"/>
        <w:spacing w:before="83"/>
      </w:pPr>
      <w:bookmarkStart w:id="3" w:name="_bookmark3"/>
      <w:bookmarkEnd w:id="3"/>
      <w:r>
        <w:t>Печать файлов доставочных комплектов</w:t>
      </w:r>
    </w:p>
    <w:p>
      <w:pPr>
        <w:pStyle w:val="6"/>
        <w:spacing w:before="113" w:line="276" w:lineRule="auto"/>
        <w:ind w:left="102"/>
      </w:pPr>
      <w:r>
        <w:t>Для того, чтобы распечатать подготовленные файл(ы) доставочных комплектов необходимо вы- полнить следующую последовательность действий:</w:t>
      </w:r>
    </w:p>
    <w:p>
      <w:pPr>
        <w:pStyle w:val="11"/>
        <w:numPr>
          <w:ilvl w:val="0"/>
          <w:numId w:val="2"/>
        </w:numPr>
        <w:tabs>
          <w:tab w:val="left" w:pos="810"/>
        </w:tabs>
        <w:spacing w:before="200" w:after="0" w:line="240" w:lineRule="auto"/>
        <w:ind w:left="810" w:right="0" w:hanging="351"/>
        <w:jc w:val="left"/>
        <w:rPr>
          <w:sz w:val="22"/>
        </w:rPr>
      </w:pPr>
      <w:r>
        <w:rPr>
          <w:sz w:val="22"/>
        </w:rPr>
        <w:t>Указать каталоги с фалами для печати и распечатанных</w:t>
      </w:r>
      <w:r>
        <w:rPr>
          <w:spacing w:val="-9"/>
          <w:sz w:val="22"/>
        </w:rPr>
        <w:t xml:space="preserve"> </w:t>
      </w:r>
      <w:r>
        <w:rPr>
          <w:sz w:val="22"/>
        </w:rPr>
        <w:t>файлов;</w:t>
      </w:r>
    </w:p>
    <w:p>
      <w:pPr>
        <w:pStyle w:val="11"/>
        <w:numPr>
          <w:ilvl w:val="0"/>
          <w:numId w:val="2"/>
        </w:numPr>
        <w:tabs>
          <w:tab w:val="left" w:pos="810"/>
        </w:tabs>
        <w:spacing w:before="38" w:after="0" w:line="240" w:lineRule="auto"/>
        <w:ind w:left="810" w:right="0" w:hanging="351"/>
        <w:jc w:val="left"/>
        <w:rPr>
          <w:sz w:val="22"/>
        </w:rPr>
      </w:pPr>
      <w:r>
        <w:drawing>
          <wp:anchor distT="0" distB="0" distL="114300" distR="114300" simplePos="0" relativeHeight="2048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31750</wp:posOffset>
            </wp:positionV>
            <wp:extent cx="6076315" cy="2843530"/>
            <wp:effectExtent l="0" t="0" r="635" b="13970"/>
            <wp:wrapTopAndBottom/>
            <wp:docPr id="4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6315" cy="2843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t>Выбрать файлы, которые требуется</w:t>
      </w:r>
      <w:r>
        <w:rPr>
          <w:spacing w:val="-6"/>
          <w:sz w:val="22"/>
        </w:rPr>
        <w:t xml:space="preserve"> </w:t>
      </w:r>
      <w:r>
        <w:rPr>
          <w:sz w:val="22"/>
        </w:rPr>
        <w:t>распечатать:</w:t>
      </w:r>
    </w:p>
    <w:p>
      <w:pPr>
        <w:pStyle w:val="11"/>
        <w:numPr>
          <w:ilvl w:val="0"/>
          <w:numId w:val="2"/>
        </w:numPr>
        <w:tabs>
          <w:tab w:val="left" w:pos="810"/>
        </w:tabs>
        <w:spacing w:before="193" w:after="0" w:line="264" w:lineRule="auto"/>
        <w:ind w:left="814" w:right="206" w:hanging="355"/>
        <w:jc w:val="left"/>
        <w:rPr>
          <w:sz w:val="22"/>
        </w:rPr>
      </w:pPr>
      <w:r>
        <w:rPr>
          <w:sz w:val="22"/>
        </w:rPr>
        <w:t xml:space="preserve">Запустить печать: либо выбрав пункт </w:t>
      </w:r>
      <w:r>
        <w:rPr>
          <w:b/>
          <w:sz w:val="22"/>
        </w:rPr>
        <w:t xml:space="preserve">Печать </w:t>
      </w:r>
      <w:r>
        <w:rPr>
          <w:sz w:val="22"/>
        </w:rPr>
        <w:t xml:space="preserve">меню </w:t>
      </w:r>
      <w:r>
        <w:rPr>
          <w:b/>
          <w:sz w:val="22"/>
        </w:rPr>
        <w:t>Файл</w:t>
      </w:r>
      <w:r>
        <w:rPr>
          <w:sz w:val="22"/>
        </w:rPr>
        <w:t xml:space="preserve">, либо кликнув кнопку </w:t>
      </w:r>
      <w:r>
        <w:rPr>
          <w:spacing w:val="-4"/>
          <w:sz w:val="22"/>
        </w:rPr>
        <w:drawing>
          <wp:inline distT="0" distB="0" distL="0" distR="0">
            <wp:extent cx="180975" cy="21082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sz w:val="22"/>
        </w:rPr>
        <w:t xml:space="preserve"> </w:t>
      </w:r>
      <w:r>
        <w:rPr>
          <w:sz w:val="22"/>
        </w:rPr>
        <w:t>на па- нели</w:t>
      </w:r>
      <w:r>
        <w:rPr>
          <w:spacing w:val="-1"/>
          <w:sz w:val="22"/>
        </w:rPr>
        <w:t xml:space="preserve"> </w:t>
      </w:r>
      <w:r>
        <w:rPr>
          <w:sz w:val="22"/>
        </w:rPr>
        <w:t>инструментов;</w:t>
      </w:r>
    </w:p>
    <w:p>
      <w:pPr>
        <w:pStyle w:val="11"/>
        <w:numPr>
          <w:ilvl w:val="0"/>
          <w:numId w:val="2"/>
        </w:numPr>
        <w:tabs>
          <w:tab w:val="left" w:pos="810"/>
        </w:tabs>
        <w:spacing w:before="17" w:after="0" w:line="278" w:lineRule="auto"/>
        <w:ind w:left="814" w:right="393" w:hanging="355"/>
        <w:jc w:val="left"/>
        <w:rPr>
          <w:sz w:val="22"/>
        </w:rPr>
      </w:pPr>
      <w:r>
        <w:rPr>
          <w:sz w:val="22"/>
        </w:rPr>
        <w:t>Выбрать принтер, на котором нужно распечатать выбранные файлы и указать настройки печати:</w:t>
      </w:r>
    </w:p>
    <w:p>
      <w:pPr>
        <w:pStyle w:val="6"/>
        <w:spacing w:before="11"/>
        <w:rPr>
          <w:sz w:val="21"/>
        </w:rPr>
      </w:pPr>
      <w:r>
        <w:drawing>
          <wp:inline distT="0" distB="0" distL="114300" distR="114300">
            <wp:extent cx="4109085" cy="3763010"/>
            <wp:effectExtent l="0" t="0" r="5715" b="8890"/>
            <wp:docPr id="6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9085" cy="3763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before="11"/>
        <w:rPr>
          <w:sz w:val="19"/>
        </w:rPr>
      </w:pPr>
    </w:p>
    <w:p>
      <w:pPr>
        <w:pStyle w:val="5"/>
      </w:pPr>
      <w:r>
        <w:t>Внимание!</w:t>
      </w:r>
    </w:p>
    <w:p>
      <w:pPr>
        <w:pStyle w:val="6"/>
        <w:spacing w:before="2"/>
        <w:rPr>
          <w:b/>
          <w:sz w:val="20"/>
        </w:rPr>
      </w:pPr>
    </w:p>
    <w:p>
      <w:pPr>
        <w:pStyle w:val="6"/>
        <w:spacing w:line="278" w:lineRule="auto"/>
        <w:ind w:left="814"/>
      </w:pPr>
      <w:r>
        <w:t>На принтере необходимо настроить режим печати в формате А4 на одной стороне страни- цы, в противном случае напечатанные бланки будут непригодны для дальнейшей работы.</w:t>
      </w:r>
    </w:p>
    <w:p>
      <w:pPr>
        <w:pStyle w:val="11"/>
        <w:numPr>
          <w:ilvl w:val="0"/>
          <w:numId w:val="2"/>
        </w:numPr>
        <w:tabs>
          <w:tab w:val="left" w:pos="810"/>
        </w:tabs>
        <w:spacing w:before="0" w:after="0" w:line="249" w:lineRule="exact"/>
        <w:ind w:left="810" w:right="0" w:hanging="351"/>
        <w:jc w:val="left"/>
        <w:rPr>
          <w:sz w:val="22"/>
        </w:rPr>
      </w:pPr>
      <w:r>
        <w:rPr>
          <w:sz w:val="22"/>
        </w:rPr>
        <w:t>Запустить</w:t>
      </w:r>
      <w:r>
        <w:rPr>
          <w:spacing w:val="-1"/>
          <w:sz w:val="22"/>
        </w:rPr>
        <w:t xml:space="preserve"> </w:t>
      </w:r>
      <w:r>
        <w:rPr>
          <w:sz w:val="22"/>
        </w:rPr>
        <w:t>печать;</w:t>
      </w:r>
    </w:p>
    <w:p>
      <w:pPr>
        <w:pStyle w:val="6"/>
        <w:spacing w:line="276" w:lineRule="auto"/>
        <w:ind w:left="102" w:right="98"/>
        <w:jc w:val="both"/>
      </w:pPr>
      <w:bookmarkStart w:id="4" w:name="_GoBack"/>
      <w:bookmarkEnd w:id="4"/>
      <w:r>
        <w:t xml:space="preserve">По окончании печати выбранные файлы будут перемещены в указанную ранее папку и переиме- нованы: в начало названия каждого из распечатанных файлов будет добавлена текущая дата. Фор- мат префикса: </w:t>
      </w:r>
      <w:r>
        <w:rPr>
          <w:i/>
        </w:rPr>
        <w:t>PYYMMDD</w:t>
      </w:r>
      <w:r>
        <w:t xml:space="preserve">, где </w:t>
      </w:r>
      <w:r>
        <w:rPr>
          <w:i/>
        </w:rPr>
        <w:t xml:space="preserve">YY </w:t>
      </w:r>
      <w:r>
        <w:t xml:space="preserve">– год печати, </w:t>
      </w:r>
      <w:r>
        <w:rPr>
          <w:i/>
        </w:rPr>
        <w:t>MM</w:t>
      </w:r>
      <w:r>
        <w:t xml:space="preserve">- месяц печати и </w:t>
      </w:r>
      <w:r>
        <w:rPr>
          <w:i/>
        </w:rPr>
        <w:t xml:space="preserve">DD </w:t>
      </w:r>
      <w:r>
        <w:t>– день печати. При этом будет воссоздана иерархия подпапок, в которых были расположены файлы комплектов, предна- значенных для печати.</w:t>
      </w:r>
    </w:p>
    <w:sectPr>
      <w:pgSz w:w="11910" w:h="16840"/>
      <w:pgMar w:top="1240" w:right="740" w:bottom="1200" w:left="1600" w:header="712" w:footer="98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311360" behindDoc="1" locked="0" layoutInCell="1" allowOverlap="1">
              <wp:simplePos x="0" y="0"/>
              <wp:positionH relativeFrom="page">
                <wp:posOffset>6926580</wp:posOffset>
              </wp:positionH>
              <wp:positionV relativeFrom="page">
                <wp:posOffset>9915525</wp:posOffset>
              </wp:positionV>
              <wp:extent cx="121920" cy="165735"/>
              <wp:effectExtent l="0" t="0" r="0" b="0"/>
              <wp:wrapNone/>
              <wp:docPr id="8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left:545.4pt;margin-top:780.75pt;height:13.05pt;width:9.6pt;mso-position-horizontal-relative:page;mso-position-vertical-relative:page;z-index:-5120;mso-width-relative:page;mso-height-relative:page;" filled="f" stroked="f" coordsize="21600,21600" o:gfxdata="UEsDBAoAAAAAAIdO4kAAAAAAAAAAAAAAAAAEAAAAZHJzL1BLAwQUAAAACACHTuJApC/taNoAAAAP&#10;AQAADwAAAGRycy9kb3ducmV2LnhtbE2PzU7DMBCE70h9B2srcaO2kRraEKdCCE5IiDQcODqxm1iN&#10;1yF2f3h7Nie47eyOZr8pdlc/sLOdoguoQK4EMIttMA47BZ/1690GWEwajR4CWgU/NsKuXNwUOjfh&#10;gpU971PHKARjrhX0KY0557HtrddxFUaLdDuEyetEcuq4mfSFwv3A74XIuNcO6UOvR/vc2/a4P3kF&#10;T19Yvbjv9+ajOlSurrcC37KjUrdLKR6BJXtNf2aY8QkdSmJqwglNZANpsRXEnmhaZ3INbPZIKahg&#10;M+82DxnwsuD/e5S/UEsDBBQAAAAIAIdO4kBsyVjVrQEAADEDAAAOAAAAZHJzL2Uyb0RvYy54bWyt&#10;Uktu2zAQ3QfoHQjua9kqnI9gOUARJAhQNAHSHICmSIsAfxgylrzsvlfoHbroortcQb5Rh7TlBMmu&#10;6IYccoZv5r3HxWVvNNkICMrZms4mU0qE5a5Rdl3Tx2/XH88pCZHZhmlnRU23ItDL5YeTRecrUbrW&#10;6UYAQRAbqs7XtI3RV0UReCsMCxPnhcWkdGBYxCOsiwZYh+hGF+V0elp0DhoPjosQ8PZqn6TLjC+l&#10;4PFOyiAi0TXF2WJeIa+rtBbLBavWwHyr+GEM9g9TGKYsNj1CXbHIyBOod1BGcXDByTjhzhROSsVF&#10;5oBsZtM3bB5a5kXmguIEf5Qp/D9Y/nVzD0Q1NUWjLDNo0fBz+DX8Hp6HP7vvux+kTBp1PlRY+uCx&#10;OPafXY9ej/cBLxP1XoJJO5IimEe1t0eFRR8JT4/K2UWJGY6p2en87NM8oRQvjz2EeCOcISmoKaCB&#10;WVe2+RLivnQsSb2su1ZaZxO1JV1NL+blPD84ZhBcW+yRKOxHTVHsV/2B18o1W6Slby3qmv7IGMAY&#10;rMbgyYNatzhXJp8h0ZdM4PCHkvGvz7nxy09f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kL+1o&#10;2gAAAA8BAAAPAAAAAAAAAAEAIAAAACIAAABkcnMvZG93bnJldi54bWxQSwECFAAUAAAACACHTuJA&#10;bMlY1a0BAAAxAwAADgAAAAAAAAABACAAAAAp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31136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439420</wp:posOffset>
              </wp:positionV>
              <wp:extent cx="1828165" cy="342265"/>
              <wp:effectExtent l="0" t="0" r="0" b="0"/>
              <wp:wrapNone/>
              <wp:docPr id="7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422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before="13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ABBYY TestReader 5.3 Утилита печати комплектов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Надпись 1" o:spid="_x0000_s1026" o:spt="202" type="#_x0000_t202" style="position:absolute;left:0pt;margin-left:84.1pt;margin-top:34.6pt;height:26.95pt;width:143.95pt;mso-position-horizontal-relative:page;mso-position-vertical-relative:page;z-index:-5120;mso-width-relative:page;mso-height-relative:page;" filled="f" stroked="f" coordsize="21600,21600" o:gfxdata="UEsDBAoAAAAAAIdO4kAAAAAAAAAAAAAAAAAEAAAAZHJzL1BLAwQUAAAACACHTuJA3I3N4dgAAAAK&#10;AQAADwAAAGRycy9kb3ducmV2LnhtbE2PzU7DMBCE70i8g7VI3KidAFYb4lSoghMSIg0Hjk7sJlbj&#10;dRq7P7w9ywlOq9F8mp0p1xc/spOdowuoIFsIYBa7YBz2Cj6b17slsJg0Gj0GtAq+bYR1dX1V6sKE&#10;M9b2tE09oxCMhVYwpDQVnMdusF7HRZgskrcLs9eJ5NxzM+szhfuR50JI7rVD+jDoyW4G2+23R6/g&#10;+QvrF3d4bz/qXe2aZiXwTe6Vur3JxBOwZC/pD4bf+lQdKurUhiOayEbScpkTqkCu6BLw8CgzYC05&#10;+X0GvCr5/wnVD1BLAwQUAAAACACHTuJAZH7XBq8BAAAyAwAADgAAAGRycy9lMm9Eb2MueG1srVJL&#10;btswEN0X6B0I7mvZap06guUARZAiQNAWSHsAmiItAvxhyFjyMvtcoXfooovuegXlRhnSlhMkuyAb&#10;cjgzfDPvzSzPeqPJVkBQztZ0NplSIix3jbKbmv76efFhQUmIzDZMOytquhOBnq3ev1t2vhKla51u&#10;BBAEsaHqfE3bGH1VFIG3wrAwcV5YDEoHhkV8wqZogHWIbnRRTqcnReeg8eC4CAG95/sgXWV8KQWP&#10;36UMIhJdU+wt5hPyuU5nsVqyagPMt4of2mCv6MIwZbHoEeqcRUZuQL2AMoqDC07GCXemcFIqLjIH&#10;ZDObPmNz3TIvMhcUJ/ijTOHtYPm37Q8gqqnpZ0osMzii4ffwZ/g7/B/+3d/e35FZ0qjzocLUa4/J&#10;sf/iepz16A/oTNR7CSbdSIpgHNXeHRUWfSQ8fVqUi9nJnBKOsY+fyhJthC8ef3sI8atwhiSjpoAT&#10;zMKy7VWI+9QxJRWz7kJpnaeoLelqejov5/nDMYLg2mKNxGHfa7Jiv+4PxNau2SEvfWlR2LQkowGj&#10;sR6NGw9q02JfmX2GxMFkAoclSpN/+s6FH1d99Q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cjc3h&#10;2AAAAAoBAAAPAAAAAAAAAAEAIAAAACIAAABkcnMvZG93bnJldi54bWxQSwECFAAUAAAACACHTuJA&#10;ZH7XBq8BAAAy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13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ABBYY TestReader 5.3 Утилита печати комплектов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810" w:hanging="35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" w:eastAsia="uk" w:bidi="uk"/>
      </w:rPr>
    </w:lvl>
    <w:lvl w:ilvl="1" w:tentative="0">
      <w:start w:val="0"/>
      <w:numFmt w:val="bullet"/>
      <w:lvlText w:val="•"/>
      <w:lvlJc w:val="left"/>
      <w:pPr>
        <w:ind w:left="1694" w:hanging="351"/>
      </w:pPr>
      <w:rPr>
        <w:rFonts w:hint="default"/>
        <w:lang w:val="uk" w:eastAsia="uk" w:bidi="uk"/>
      </w:rPr>
    </w:lvl>
    <w:lvl w:ilvl="2" w:tentative="0">
      <w:start w:val="0"/>
      <w:numFmt w:val="bullet"/>
      <w:lvlText w:val="•"/>
      <w:lvlJc w:val="left"/>
      <w:pPr>
        <w:ind w:left="2569" w:hanging="351"/>
      </w:pPr>
      <w:rPr>
        <w:rFonts w:hint="default"/>
        <w:lang w:val="uk" w:eastAsia="uk" w:bidi="uk"/>
      </w:rPr>
    </w:lvl>
    <w:lvl w:ilvl="3" w:tentative="0">
      <w:start w:val="0"/>
      <w:numFmt w:val="bullet"/>
      <w:lvlText w:val="•"/>
      <w:lvlJc w:val="left"/>
      <w:pPr>
        <w:ind w:left="3443" w:hanging="351"/>
      </w:pPr>
      <w:rPr>
        <w:rFonts w:hint="default"/>
        <w:lang w:val="uk" w:eastAsia="uk" w:bidi="uk"/>
      </w:rPr>
    </w:lvl>
    <w:lvl w:ilvl="4" w:tentative="0">
      <w:start w:val="0"/>
      <w:numFmt w:val="bullet"/>
      <w:lvlText w:val="•"/>
      <w:lvlJc w:val="left"/>
      <w:pPr>
        <w:ind w:left="4318" w:hanging="351"/>
      </w:pPr>
      <w:rPr>
        <w:rFonts w:hint="default"/>
        <w:lang w:val="uk" w:eastAsia="uk" w:bidi="uk"/>
      </w:rPr>
    </w:lvl>
    <w:lvl w:ilvl="5" w:tentative="0">
      <w:start w:val="0"/>
      <w:numFmt w:val="bullet"/>
      <w:lvlText w:val="•"/>
      <w:lvlJc w:val="left"/>
      <w:pPr>
        <w:ind w:left="5193" w:hanging="351"/>
      </w:pPr>
      <w:rPr>
        <w:rFonts w:hint="default"/>
        <w:lang w:val="uk" w:eastAsia="uk" w:bidi="uk"/>
      </w:rPr>
    </w:lvl>
    <w:lvl w:ilvl="6" w:tentative="0">
      <w:start w:val="0"/>
      <w:numFmt w:val="bullet"/>
      <w:lvlText w:val="•"/>
      <w:lvlJc w:val="left"/>
      <w:pPr>
        <w:ind w:left="6067" w:hanging="351"/>
      </w:pPr>
      <w:rPr>
        <w:rFonts w:hint="default"/>
        <w:lang w:val="uk" w:eastAsia="uk" w:bidi="uk"/>
      </w:rPr>
    </w:lvl>
    <w:lvl w:ilvl="7" w:tentative="0">
      <w:start w:val="0"/>
      <w:numFmt w:val="bullet"/>
      <w:lvlText w:val="•"/>
      <w:lvlJc w:val="left"/>
      <w:pPr>
        <w:ind w:left="6942" w:hanging="351"/>
      </w:pPr>
      <w:rPr>
        <w:rFonts w:hint="default"/>
        <w:lang w:val="uk" w:eastAsia="uk" w:bidi="uk"/>
      </w:rPr>
    </w:lvl>
    <w:lvl w:ilvl="8" w:tentative="0">
      <w:start w:val="0"/>
      <w:numFmt w:val="bullet"/>
      <w:lvlText w:val="•"/>
      <w:lvlJc w:val="left"/>
      <w:pPr>
        <w:ind w:left="7817" w:hanging="351"/>
      </w:pPr>
      <w:rPr>
        <w:rFonts w:hint="default"/>
        <w:lang w:val="uk" w:eastAsia="uk" w:bidi="uk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"/>
      <w:lvlJc w:val="left"/>
      <w:pPr>
        <w:ind w:left="814" w:hanging="351"/>
      </w:pPr>
      <w:rPr>
        <w:rFonts w:hint="default" w:ascii="Symbol" w:hAnsi="Symbol" w:eastAsia="Symbol" w:cs="Symbol"/>
        <w:w w:val="100"/>
        <w:sz w:val="22"/>
        <w:szCs w:val="22"/>
        <w:lang w:val="uk" w:eastAsia="uk" w:bidi="uk"/>
      </w:rPr>
    </w:lvl>
    <w:lvl w:ilvl="1" w:tentative="0">
      <w:start w:val="0"/>
      <w:numFmt w:val="bullet"/>
      <w:lvlText w:val="•"/>
      <w:lvlJc w:val="left"/>
      <w:pPr>
        <w:ind w:left="1694" w:hanging="351"/>
      </w:pPr>
      <w:rPr>
        <w:rFonts w:hint="default"/>
        <w:lang w:val="uk" w:eastAsia="uk" w:bidi="uk"/>
      </w:rPr>
    </w:lvl>
    <w:lvl w:ilvl="2" w:tentative="0">
      <w:start w:val="0"/>
      <w:numFmt w:val="bullet"/>
      <w:lvlText w:val="•"/>
      <w:lvlJc w:val="left"/>
      <w:pPr>
        <w:ind w:left="2569" w:hanging="351"/>
      </w:pPr>
      <w:rPr>
        <w:rFonts w:hint="default"/>
        <w:lang w:val="uk" w:eastAsia="uk" w:bidi="uk"/>
      </w:rPr>
    </w:lvl>
    <w:lvl w:ilvl="3" w:tentative="0">
      <w:start w:val="0"/>
      <w:numFmt w:val="bullet"/>
      <w:lvlText w:val="•"/>
      <w:lvlJc w:val="left"/>
      <w:pPr>
        <w:ind w:left="3443" w:hanging="351"/>
      </w:pPr>
      <w:rPr>
        <w:rFonts w:hint="default"/>
        <w:lang w:val="uk" w:eastAsia="uk" w:bidi="uk"/>
      </w:rPr>
    </w:lvl>
    <w:lvl w:ilvl="4" w:tentative="0">
      <w:start w:val="0"/>
      <w:numFmt w:val="bullet"/>
      <w:lvlText w:val="•"/>
      <w:lvlJc w:val="left"/>
      <w:pPr>
        <w:ind w:left="4318" w:hanging="351"/>
      </w:pPr>
      <w:rPr>
        <w:rFonts w:hint="default"/>
        <w:lang w:val="uk" w:eastAsia="uk" w:bidi="uk"/>
      </w:rPr>
    </w:lvl>
    <w:lvl w:ilvl="5" w:tentative="0">
      <w:start w:val="0"/>
      <w:numFmt w:val="bullet"/>
      <w:lvlText w:val="•"/>
      <w:lvlJc w:val="left"/>
      <w:pPr>
        <w:ind w:left="5193" w:hanging="351"/>
      </w:pPr>
      <w:rPr>
        <w:rFonts w:hint="default"/>
        <w:lang w:val="uk" w:eastAsia="uk" w:bidi="uk"/>
      </w:rPr>
    </w:lvl>
    <w:lvl w:ilvl="6" w:tentative="0">
      <w:start w:val="0"/>
      <w:numFmt w:val="bullet"/>
      <w:lvlText w:val="•"/>
      <w:lvlJc w:val="left"/>
      <w:pPr>
        <w:ind w:left="6067" w:hanging="351"/>
      </w:pPr>
      <w:rPr>
        <w:rFonts w:hint="default"/>
        <w:lang w:val="uk" w:eastAsia="uk" w:bidi="uk"/>
      </w:rPr>
    </w:lvl>
    <w:lvl w:ilvl="7" w:tentative="0">
      <w:start w:val="0"/>
      <w:numFmt w:val="bullet"/>
      <w:lvlText w:val="•"/>
      <w:lvlJc w:val="left"/>
      <w:pPr>
        <w:ind w:left="6942" w:hanging="351"/>
      </w:pPr>
      <w:rPr>
        <w:rFonts w:hint="default"/>
        <w:lang w:val="uk" w:eastAsia="uk" w:bidi="uk"/>
      </w:rPr>
    </w:lvl>
    <w:lvl w:ilvl="8" w:tentative="0">
      <w:start w:val="0"/>
      <w:numFmt w:val="bullet"/>
      <w:lvlText w:val="•"/>
      <w:lvlJc w:val="left"/>
      <w:pPr>
        <w:ind w:left="7817" w:hanging="351"/>
      </w:pPr>
      <w:rPr>
        <w:rFonts w:hint="default"/>
        <w:lang w:val="uk" w:eastAsia="uk" w:bidi="u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463B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uk" w:eastAsia="uk" w:bidi="uk"/>
    </w:rPr>
  </w:style>
  <w:style w:type="paragraph" w:styleId="2">
    <w:name w:val="heading 1"/>
    <w:basedOn w:val="1"/>
    <w:next w:val="1"/>
    <w:qFormat/>
    <w:uiPriority w:val="1"/>
    <w:pPr>
      <w:ind w:left="102"/>
      <w:outlineLvl w:val="1"/>
    </w:pPr>
    <w:rPr>
      <w:rFonts w:ascii="Arial" w:hAnsi="Arial" w:eastAsia="Arial" w:cs="Arial"/>
      <w:b/>
      <w:bCs/>
      <w:sz w:val="32"/>
      <w:szCs w:val="32"/>
      <w:lang w:val="uk" w:eastAsia="uk" w:bidi="uk"/>
    </w:rPr>
  </w:style>
  <w:style w:type="paragraph" w:styleId="3">
    <w:name w:val="heading 2"/>
    <w:basedOn w:val="1"/>
    <w:next w:val="1"/>
    <w:qFormat/>
    <w:uiPriority w:val="1"/>
    <w:pPr>
      <w:spacing w:before="92"/>
      <w:ind w:left="2328" w:right="2330"/>
      <w:jc w:val="center"/>
      <w:outlineLvl w:val="2"/>
    </w:pPr>
    <w:rPr>
      <w:rFonts w:ascii="Arial" w:hAnsi="Arial" w:eastAsia="Arial" w:cs="Arial"/>
      <w:b/>
      <w:bCs/>
      <w:sz w:val="28"/>
      <w:szCs w:val="28"/>
      <w:lang w:val="uk" w:eastAsia="uk" w:bidi="uk"/>
    </w:rPr>
  </w:style>
  <w:style w:type="paragraph" w:styleId="4">
    <w:name w:val="heading 3"/>
    <w:basedOn w:val="1"/>
    <w:next w:val="1"/>
    <w:qFormat/>
    <w:uiPriority w:val="1"/>
    <w:pPr>
      <w:spacing w:before="249"/>
      <w:ind w:left="2329" w:right="2331"/>
      <w:jc w:val="center"/>
      <w:outlineLvl w:val="3"/>
    </w:pPr>
    <w:rPr>
      <w:rFonts w:ascii="Arial" w:hAnsi="Arial" w:eastAsia="Arial" w:cs="Arial"/>
      <w:sz w:val="28"/>
      <w:szCs w:val="28"/>
      <w:lang w:val="uk" w:eastAsia="uk" w:bidi="uk"/>
    </w:rPr>
  </w:style>
  <w:style w:type="paragraph" w:styleId="5">
    <w:name w:val="heading 4"/>
    <w:basedOn w:val="1"/>
    <w:next w:val="1"/>
    <w:qFormat/>
    <w:uiPriority w:val="1"/>
    <w:pPr>
      <w:ind w:left="668"/>
      <w:outlineLvl w:val="4"/>
    </w:pPr>
    <w:rPr>
      <w:rFonts w:ascii="Times New Roman" w:hAnsi="Times New Roman" w:eastAsia="Times New Roman" w:cs="Times New Roman"/>
      <w:b/>
      <w:bCs/>
      <w:sz w:val="22"/>
      <w:szCs w:val="22"/>
      <w:lang w:val="uk" w:eastAsia="uk" w:bidi="uk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22"/>
      <w:szCs w:val="22"/>
      <w:lang w:val="uk" w:eastAsia="uk" w:bidi="uk"/>
    </w:rPr>
  </w:style>
  <w:style w:type="paragraph" w:styleId="7">
    <w:name w:val="toc 1"/>
    <w:basedOn w:val="1"/>
    <w:next w:val="1"/>
    <w:qFormat/>
    <w:uiPriority w:val="1"/>
    <w:pPr>
      <w:spacing w:before="240"/>
      <w:ind w:left="102"/>
    </w:pPr>
    <w:rPr>
      <w:rFonts w:ascii="Arial" w:hAnsi="Arial" w:eastAsia="Arial" w:cs="Arial"/>
      <w:sz w:val="22"/>
      <w:szCs w:val="22"/>
      <w:lang w:val="uk" w:eastAsia="uk" w:bidi="uk"/>
    </w:rPr>
  </w:style>
  <w:style w:type="table" w:customStyle="1" w:styleId="10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814" w:hanging="355"/>
    </w:pPr>
    <w:rPr>
      <w:rFonts w:ascii="Times New Roman" w:hAnsi="Times New Roman" w:eastAsia="Times New Roman" w:cs="Times New Roman"/>
      <w:lang w:val="uk" w:eastAsia="uk" w:bidi="uk"/>
    </w:rPr>
  </w:style>
  <w:style w:type="paragraph" w:customStyle="1" w:styleId="12">
    <w:name w:val="Table Paragraph"/>
    <w:basedOn w:val="1"/>
    <w:qFormat/>
    <w:uiPriority w:val="1"/>
    <w:rPr>
      <w:lang w:val="uk" w:eastAsia="uk" w:bidi="uk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ScaleCrop>false</ScaleCrop>
  <LinksUpToDate>false</LinksUpToDate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2020-09-24T08:50:00Z</dcterms:created>
  <dc:creator>Anna Chekmareva</dc:creator>
  <cp:lastModifiedBy>andpr</cp:lastModifiedBy>
  <dcterms:modified xsi:type="dcterms:W3CDTF">2020-10-05T12:58:45Z</dcterms:modified>
  <dc:title>Утилита печати комплектов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2020-09-24T00:00:00Z</vt:filetime>
  </property>
  <property fmtid="{D5CDD505-2E9C-101B-9397-08002B2CF9AE}" pid="5" name="KSOProductBuildVer">
    <vt:lpwstr>1049-10.2.0.7636</vt:lpwstr>
  </property>
</Properties>
</file>